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13" w:rsidRDefault="00387E13" w:rsidP="00387E13">
      <w:pPr>
        <w:pStyle w:val="a3"/>
        <w:tabs>
          <w:tab w:val="left" w:pos="8222"/>
        </w:tabs>
        <w:ind w:firstLine="0"/>
        <w:rPr>
          <w:b/>
          <w:u w:val="single"/>
          <w:lang w:val="ru-RU"/>
        </w:rPr>
      </w:pPr>
      <w:r w:rsidRPr="0008394D">
        <w:rPr>
          <w:b/>
          <w:u w:val="single"/>
        </w:rPr>
        <w:t xml:space="preserve">Программа </w:t>
      </w:r>
      <w:proofErr w:type="spellStart"/>
      <w:r w:rsidRPr="0008394D">
        <w:rPr>
          <w:b/>
          <w:u w:val="single"/>
        </w:rPr>
        <w:t>вебинара</w:t>
      </w:r>
      <w:proofErr w:type="spellEnd"/>
      <w:r w:rsidRPr="0008394D">
        <w:rPr>
          <w:b/>
          <w:u w:val="single"/>
        </w:rPr>
        <w:t>:</w:t>
      </w:r>
    </w:p>
    <w:p w:rsidR="00387E13" w:rsidRPr="0008394D" w:rsidRDefault="00387E13" w:rsidP="00387E13">
      <w:pPr>
        <w:pStyle w:val="a3"/>
        <w:tabs>
          <w:tab w:val="left" w:pos="8222"/>
        </w:tabs>
        <w:ind w:firstLine="0"/>
        <w:rPr>
          <w:b/>
          <w:u w:val="single"/>
        </w:rPr>
      </w:pPr>
      <w:r w:rsidRPr="0008394D">
        <w:rPr>
          <w:b/>
          <w:lang w:val="ru-RU"/>
        </w:rPr>
        <w:t xml:space="preserve">Тема 1. </w:t>
      </w:r>
      <w:r w:rsidRPr="0008394D">
        <w:rPr>
          <w:b/>
        </w:rPr>
        <w:t>Законодательство о защите прав юридических лиц и индивидуальных предпринимателей при проведении проверок</w:t>
      </w:r>
    </w:p>
    <w:p w:rsidR="00387E13" w:rsidRDefault="00387E13" w:rsidP="00387E13">
      <w:pPr>
        <w:spacing w:before="60" w:after="60"/>
        <w:jc w:val="both"/>
      </w:pPr>
      <w:r>
        <w:t xml:space="preserve">1.1. </w:t>
      </w:r>
      <w:r w:rsidRPr="0008394D">
        <w:t>Закон № 294-ФЗ о защите прав работодателей при проведении проверок: реальные возможности работодателя защитить свои права и законные интересы.</w:t>
      </w:r>
    </w:p>
    <w:p w:rsidR="00387E13" w:rsidRPr="0008394D" w:rsidRDefault="00387E13" w:rsidP="00387E13">
      <w:pPr>
        <w:spacing w:before="60" w:after="60"/>
        <w:ind w:firstLine="709"/>
        <w:jc w:val="both"/>
      </w:pPr>
    </w:p>
    <w:p w:rsidR="00387E13" w:rsidRPr="0008394D" w:rsidRDefault="00387E13" w:rsidP="00387E13">
      <w:pPr>
        <w:spacing w:before="60" w:after="60"/>
        <w:rPr>
          <w:b/>
        </w:rPr>
      </w:pPr>
      <w:r>
        <w:rPr>
          <w:b/>
        </w:rPr>
        <w:t xml:space="preserve">Тема 2. </w:t>
      </w:r>
      <w:r w:rsidRPr="0008394D">
        <w:rPr>
          <w:b/>
        </w:rPr>
        <w:t>Последние изменения в законодательстве, важные для кадровиков</w:t>
      </w:r>
    </w:p>
    <w:p w:rsidR="00387E13" w:rsidRPr="0008394D" w:rsidRDefault="00387E13" w:rsidP="00387E13">
      <w:pPr>
        <w:ind w:right="284"/>
        <w:jc w:val="both"/>
      </w:pPr>
      <w:r>
        <w:t xml:space="preserve">2.1. </w:t>
      </w:r>
      <w:r w:rsidRPr="0008394D">
        <w:t>Новые административные санкции – как работодателю избежать наказания</w:t>
      </w:r>
      <w:r>
        <w:t xml:space="preserve"> </w:t>
      </w:r>
      <w:r w:rsidRPr="0008394D">
        <w:t>14 составов административных правонарушений вместо одного</w:t>
      </w:r>
      <w:r>
        <w:t>.</w:t>
      </w:r>
    </w:p>
    <w:p w:rsidR="00387E13" w:rsidRPr="0008394D" w:rsidRDefault="00387E13" w:rsidP="00387E13">
      <w:pPr>
        <w:ind w:right="284"/>
        <w:jc w:val="both"/>
      </w:pPr>
      <w:r>
        <w:t xml:space="preserve">2.2.  </w:t>
      </w:r>
      <w:proofErr w:type="spellStart"/>
      <w:r w:rsidRPr="0008394D">
        <w:t>Мультиштрафы</w:t>
      </w:r>
      <w:proofErr w:type="spellEnd"/>
      <w:r w:rsidRPr="0008394D">
        <w:t xml:space="preserve"> вместо </w:t>
      </w:r>
      <w:proofErr w:type="spellStart"/>
      <w:r w:rsidRPr="0008394D">
        <w:t>моноштрафов</w:t>
      </w:r>
      <w:proofErr w:type="spellEnd"/>
      <w:r>
        <w:t>.</w:t>
      </w:r>
    </w:p>
    <w:p w:rsidR="00387E13" w:rsidRPr="0008394D" w:rsidRDefault="00387E13" w:rsidP="00387E13">
      <w:pPr>
        <w:ind w:right="284"/>
        <w:jc w:val="both"/>
      </w:pPr>
      <w:r>
        <w:t xml:space="preserve">2.3.  </w:t>
      </w:r>
      <w:r w:rsidRPr="0008394D">
        <w:t>Изменения в уголовных санкциях: чего опасаться работодателям</w:t>
      </w:r>
      <w:r>
        <w:t>.</w:t>
      </w:r>
    </w:p>
    <w:p w:rsidR="00387E13" w:rsidRPr="0008394D" w:rsidRDefault="00387E13" w:rsidP="00387E13">
      <w:pPr>
        <w:ind w:right="284"/>
        <w:jc w:val="both"/>
      </w:pPr>
      <w:r>
        <w:t xml:space="preserve">2.4.  </w:t>
      </w:r>
      <w:r w:rsidRPr="0008394D">
        <w:t xml:space="preserve">Новые требования </w:t>
      </w:r>
      <w:proofErr w:type="gramStart"/>
      <w:r w:rsidRPr="0008394D">
        <w:t>проверяющих</w:t>
      </w:r>
      <w:proofErr w:type="gramEnd"/>
      <w:r w:rsidRPr="0008394D">
        <w:t xml:space="preserve"> в связи с изменениями в Трудовом кодексе</w:t>
      </w:r>
      <w:r>
        <w:t>.</w:t>
      </w:r>
    </w:p>
    <w:p w:rsidR="00387E13" w:rsidRPr="0008394D" w:rsidRDefault="00387E13" w:rsidP="00387E13">
      <w:pPr>
        <w:ind w:right="284"/>
        <w:jc w:val="both"/>
      </w:pPr>
      <w:r>
        <w:t xml:space="preserve">2.5.  </w:t>
      </w:r>
      <w:proofErr w:type="spellStart"/>
      <w:r w:rsidRPr="0008394D">
        <w:t>Спецоценка</w:t>
      </w:r>
      <w:proofErr w:type="spellEnd"/>
      <w:r w:rsidRPr="0008394D">
        <w:t xml:space="preserve">: приоритеты </w:t>
      </w:r>
      <w:proofErr w:type="gramStart"/>
      <w:r w:rsidRPr="0008394D">
        <w:t>проверяющих</w:t>
      </w:r>
      <w:proofErr w:type="gramEnd"/>
      <w:r>
        <w:t>.</w:t>
      </w:r>
    </w:p>
    <w:p w:rsidR="00387E13" w:rsidRPr="0008394D" w:rsidRDefault="00387E13" w:rsidP="00387E13">
      <w:pPr>
        <w:ind w:right="284"/>
        <w:jc w:val="both"/>
      </w:pPr>
      <w:r>
        <w:t xml:space="preserve">2.6. </w:t>
      </w:r>
      <w:r w:rsidRPr="0008394D">
        <w:t xml:space="preserve">Требования к условиям трудового договора в связи с введением </w:t>
      </w:r>
      <w:proofErr w:type="spellStart"/>
      <w:r w:rsidRPr="0008394D">
        <w:t>спецоценки</w:t>
      </w:r>
      <w:proofErr w:type="spellEnd"/>
      <w:r w:rsidRPr="0008394D">
        <w:t>: создание новой формы трудового договора, оформление дополнительных соглашений об условиях труда на рабочих местах</w:t>
      </w:r>
      <w:r>
        <w:t>.</w:t>
      </w:r>
    </w:p>
    <w:p w:rsidR="00387E13" w:rsidRPr="0008394D" w:rsidRDefault="00387E13" w:rsidP="00387E13">
      <w:pPr>
        <w:ind w:right="284"/>
        <w:jc w:val="both"/>
      </w:pPr>
      <w:r>
        <w:t xml:space="preserve">2.7. </w:t>
      </w:r>
      <w:r w:rsidRPr="0008394D">
        <w:t>Новый порядок фактического допуска работников к работе – только уполномоченными лицами; дисциплинарные, материальные и административные санкции за его нарушение</w:t>
      </w:r>
      <w:r>
        <w:t>.</w:t>
      </w:r>
    </w:p>
    <w:p w:rsidR="00387E13" w:rsidRPr="0008394D" w:rsidRDefault="00387E13" w:rsidP="00387E13">
      <w:pPr>
        <w:ind w:right="284"/>
        <w:jc w:val="both"/>
      </w:pPr>
      <w:r>
        <w:t xml:space="preserve">2.8.   </w:t>
      </w:r>
      <w:r w:rsidRPr="0008394D">
        <w:t xml:space="preserve">Ужесточение требований к договорам гражданско-правового характера, полномочия </w:t>
      </w:r>
      <w:r>
        <w:t>ГИТ</w:t>
      </w:r>
      <w:r w:rsidRPr="0008394D">
        <w:t xml:space="preserve"> и суда в случае их нарушения</w:t>
      </w:r>
      <w:r>
        <w:t>.</w:t>
      </w:r>
    </w:p>
    <w:p w:rsidR="00387E13" w:rsidRDefault="00387E13" w:rsidP="00387E13">
      <w:pPr>
        <w:ind w:right="284"/>
        <w:jc w:val="both"/>
      </w:pPr>
      <w:r>
        <w:t xml:space="preserve">2.9.   </w:t>
      </w:r>
      <w:r w:rsidRPr="0008394D">
        <w:t xml:space="preserve">Требования к формам приказов по личному составу в свете </w:t>
      </w:r>
      <w:r>
        <w:t xml:space="preserve">Федерального </w:t>
      </w:r>
      <w:r w:rsidRPr="0008394D">
        <w:t>закона</w:t>
      </w:r>
      <w:r>
        <w:t xml:space="preserve"> № 402-ФЗ  «О бухгалтерском учете».</w:t>
      </w:r>
    </w:p>
    <w:p w:rsidR="00387E13" w:rsidRPr="0008394D" w:rsidRDefault="00387E13" w:rsidP="00387E13">
      <w:pPr>
        <w:ind w:right="284"/>
        <w:jc w:val="both"/>
      </w:pPr>
      <w:r>
        <w:t xml:space="preserve">2.10.   </w:t>
      </w:r>
      <w:r w:rsidRPr="0008394D">
        <w:t xml:space="preserve">Правовые основания ведения личной карточки, рекомендации </w:t>
      </w:r>
      <w:proofErr w:type="spellStart"/>
      <w:r w:rsidRPr="0008394D">
        <w:t>Роструда</w:t>
      </w:r>
      <w:proofErr w:type="spellEnd"/>
      <w:r>
        <w:t>.</w:t>
      </w:r>
    </w:p>
    <w:p w:rsidR="00387E13" w:rsidRPr="0008394D" w:rsidRDefault="00387E13" w:rsidP="00387E13">
      <w:pPr>
        <w:ind w:right="284"/>
        <w:jc w:val="both"/>
      </w:pPr>
      <w:r>
        <w:t xml:space="preserve">2.11. </w:t>
      </w:r>
      <w:r w:rsidRPr="0008394D">
        <w:t>Перевод риска невозвращения трудовых книжек, выданных работникам для оформления пенсии, на самих работников</w:t>
      </w:r>
      <w:r>
        <w:t>.</w:t>
      </w:r>
    </w:p>
    <w:p w:rsidR="00387E13" w:rsidRPr="0008394D" w:rsidRDefault="00387E13" w:rsidP="00387E13">
      <w:pPr>
        <w:ind w:right="284"/>
        <w:jc w:val="both"/>
      </w:pPr>
      <w:r>
        <w:t xml:space="preserve">2.12.    </w:t>
      </w:r>
      <w:r w:rsidRPr="0008394D">
        <w:t>Новые льготы родителям и опекунам детей-инвалидов</w:t>
      </w:r>
      <w:r>
        <w:t>.</w:t>
      </w:r>
    </w:p>
    <w:p w:rsidR="00387E13" w:rsidRPr="0008394D" w:rsidRDefault="00387E13" w:rsidP="00387E13">
      <w:pPr>
        <w:ind w:right="284"/>
        <w:jc w:val="both"/>
      </w:pPr>
      <w:r>
        <w:t xml:space="preserve">2.13. </w:t>
      </w:r>
      <w:r w:rsidRPr="0008394D">
        <w:t>Замена квалификационных справочников профессиональными стандартами – последствия для работодателей</w:t>
      </w:r>
      <w:r>
        <w:t>.</w:t>
      </w:r>
    </w:p>
    <w:p w:rsidR="00387E13" w:rsidRDefault="00387E13" w:rsidP="00387E13">
      <w:pPr>
        <w:ind w:right="284"/>
        <w:jc w:val="both"/>
      </w:pPr>
      <w:r>
        <w:t xml:space="preserve">2.14.  </w:t>
      </w:r>
      <w:r w:rsidRPr="0008394D">
        <w:t>Отмена командировочных удостоверений, служебных заданий и регистрационных журналов – как теперь оформлять командировки</w:t>
      </w:r>
      <w:r>
        <w:t>.</w:t>
      </w:r>
    </w:p>
    <w:p w:rsidR="00387E13" w:rsidRPr="0008394D" w:rsidRDefault="00387E13" w:rsidP="00387E13">
      <w:pPr>
        <w:ind w:right="284"/>
        <w:jc w:val="both"/>
      </w:pPr>
    </w:p>
    <w:p w:rsidR="00387E13" w:rsidRPr="0008394D" w:rsidRDefault="00387E13" w:rsidP="00387E13">
      <w:pPr>
        <w:spacing w:before="60" w:after="60"/>
        <w:jc w:val="both"/>
        <w:rPr>
          <w:b/>
        </w:rPr>
      </w:pPr>
      <w:r>
        <w:rPr>
          <w:b/>
        </w:rPr>
        <w:t xml:space="preserve">Тема 3.  </w:t>
      </w:r>
      <w:r w:rsidRPr="0008394D">
        <w:rPr>
          <w:b/>
        </w:rPr>
        <w:t>Проверки ГИТ</w:t>
      </w:r>
    </w:p>
    <w:p w:rsidR="00387E13" w:rsidRPr="0008394D" w:rsidRDefault="00387E13" w:rsidP="00387E13">
      <w:pPr>
        <w:spacing w:before="60" w:after="60"/>
        <w:jc w:val="both"/>
      </w:pPr>
      <w:r>
        <w:t xml:space="preserve">3.1.  </w:t>
      </w:r>
      <w:r w:rsidRPr="0008394D">
        <w:t xml:space="preserve">Регламент проведения проверок </w:t>
      </w:r>
      <w:proofErr w:type="spellStart"/>
      <w:r w:rsidRPr="0008394D">
        <w:t>гострудинспекцией</w:t>
      </w:r>
      <w:proofErr w:type="spellEnd"/>
      <w:r w:rsidRPr="0008394D">
        <w:t>, утвержденный Приказом Минтруда № 354н: чем он важен и полезен работодателю.</w:t>
      </w:r>
    </w:p>
    <w:p w:rsidR="00387E13" w:rsidRPr="0008394D" w:rsidRDefault="00387E13" w:rsidP="00387E13">
      <w:pPr>
        <w:spacing w:before="60" w:after="60"/>
        <w:jc w:val="both"/>
      </w:pPr>
      <w:r>
        <w:t xml:space="preserve">3.2.  </w:t>
      </w:r>
      <w:r w:rsidRPr="0008394D">
        <w:t>Взаимодействие ГИТ и прокуратуры, получение прокурорского разрешения на проверку: к добру это или к худу для работодателя.</w:t>
      </w:r>
    </w:p>
    <w:p w:rsidR="00387E13" w:rsidRPr="0008394D" w:rsidRDefault="00387E13" w:rsidP="00387E13">
      <w:pPr>
        <w:spacing w:before="60" w:after="60"/>
        <w:jc w:val="both"/>
      </w:pPr>
      <w:r>
        <w:t xml:space="preserve">3.3.   </w:t>
      </w:r>
      <w:r w:rsidRPr="0008394D">
        <w:t>Основания и причины проведения проверок. Виды проверок. Способы и сроки их проведения.</w:t>
      </w:r>
    </w:p>
    <w:p w:rsidR="00387E13" w:rsidRPr="0008394D" w:rsidRDefault="00387E13" w:rsidP="00387E13">
      <w:pPr>
        <w:spacing w:before="60" w:after="60"/>
        <w:jc w:val="both"/>
      </w:pPr>
      <w:r>
        <w:t xml:space="preserve">3.4.   </w:t>
      </w:r>
      <w:r w:rsidRPr="0008394D">
        <w:t>Полномочия государственной инспекции труда. Права (и обязанности) инспекторов труда. Действия инспектора труда при проведении проверки. Документы, требуемые к проверке. Наиболее типичные требования. Оспоримые требования инспекторов.</w:t>
      </w:r>
    </w:p>
    <w:p w:rsidR="00387E13" w:rsidRPr="0008394D" w:rsidRDefault="00387E13" w:rsidP="00387E13">
      <w:pPr>
        <w:spacing w:before="60" w:after="60"/>
        <w:jc w:val="both"/>
      </w:pPr>
      <w:r>
        <w:t xml:space="preserve">3.5.   </w:t>
      </w:r>
      <w:r w:rsidRPr="0008394D">
        <w:t>Типичные ошибки работодателей при заключении, изменении и прекращении трудового договора; предоставлении отпусков различного вида; работе с трудовыми книжками и другие.</w:t>
      </w:r>
    </w:p>
    <w:p w:rsidR="00387E13" w:rsidRPr="0008394D" w:rsidRDefault="00387E13" w:rsidP="00387E13">
      <w:pPr>
        <w:spacing w:before="60" w:after="60"/>
        <w:jc w:val="both"/>
      </w:pPr>
      <w:r>
        <w:t xml:space="preserve">3.6.  </w:t>
      </w:r>
      <w:r w:rsidRPr="0008394D">
        <w:t>Документы, оформляемые проверяющим: на что необходимо обратить внимание и к чему нужно быть готовым сотруднику кадровой службы.</w:t>
      </w:r>
    </w:p>
    <w:p w:rsidR="00387E13" w:rsidRPr="0008394D" w:rsidRDefault="00387E13" w:rsidP="00387E13">
      <w:pPr>
        <w:spacing w:before="60" w:after="60"/>
        <w:jc w:val="both"/>
      </w:pPr>
      <w:r>
        <w:lastRenderedPageBreak/>
        <w:t xml:space="preserve">3.7.  </w:t>
      </w:r>
      <w:r w:rsidRPr="0008394D">
        <w:t xml:space="preserve">Рекомендации по взаимодействию сотрудников кадровой службы с </w:t>
      </w:r>
      <w:proofErr w:type="gramStart"/>
      <w:r w:rsidRPr="0008394D">
        <w:t>проверяющими</w:t>
      </w:r>
      <w:proofErr w:type="gramEnd"/>
      <w:r w:rsidRPr="0008394D">
        <w:t>. Практические меры для защиты интересов работодателя при проведении проверок. Рекомендации по подготовке к контрольной проверке.</w:t>
      </w:r>
    </w:p>
    <w:p w:rsidR="00387E13" w:rsidRPr="0008394D" w:rsidRDefault="00387E13" w:rsidP="00387E13">
      <w:pPr>
        <w:spacing w:before="60" w:after="60"/>
        <w:jc w:val="both"/>
      </w:pPr>
      <w:r>
        <w:t xml:space="preserve">3.8.  </w:t>
      </w:r>
      <w:r w:rsidRPr="0008394D">
        <w:t>Последствия проверки и санкции, применяемые ГИТ к работодателю. Должностные лица, к которым могут быть применены санкции. Основания и процедура обжалования замечаний, предписаний и санкций.</w:t>
      </w:r>
    </w:p>
    <w:p w:rsidR="00387E13" w:rsidRDefault="00387E13" w:rsidP="00387E13">
      <w:pPr>
        <w:spacing w:before="60" w:after="60"/>
        <w:jc w:val="both"/>
      </w:pPr>
      <w:r>
        <w:t xml:space="preserve">3.9.  </w:t>
      </w:r>
      <w:r w:rsidRPr="0008394D">
        <w:t xml:space="preserve">Сроки </w:t>
      </w:r>
      <w:proofErr w:type="gramStart"/>
      <w:r w:rsidRPr="0008394D">
        <w:t>давности</w:t>
      </w:r>
      <w:proofErr w:type="gramEnd"/>
      <w:r w:rsidRPr="0008394D">
        <w:t>: за какие периоды времени могут быть проверены документы кадровой службы, в том числе архивные.</w:t>
      </w:r>
    </w:p>
    <w:p w:rsidR="00387E13" w:rsidRPr="0008394D" w:rsidRDefault="00387E13" w:rsidP="00387E13">
      <w:pPr>
        <w:spacing w:before="60" w:after="60"/>
        <w:jc w:val="both"/>
      </w:pPr>
    </w:p>
    <w:p w:rsidR="00387E13" w:rsidRPr="0008394D" w:rsidRDefault="00387E13" w:rsidP="00387E13">
      <w:pPr>
        <w:spacing w:before="60" w:after="60"/>
        <w:jc w:val="both"/>
        <w:rPr>
          <w:b/>
        </w:rPr>
      </w:pPr>
      <w:r>
        <w:rPr>
          <w:b/>
        </w:rPr>
        <w:t xml:space="preserve">Тема 4. </w:t>
      </w:r>
      <w:r w:rsidRPr="0008394D">
        <w:rPr>
          <w:b/>
        </w:rPr>
        <w:t>Проверки ФСС</w:t>
      </w:r>
    </w:p>
    <w:p w:rsidR="00387E13" w:rsidRPr="0008394D" w:rsidRDefault="00387E13" w:rsidP="00387E13">
      <w:pPr>
        <w:spacing w:before="60" w:after="60"/>
        <w:jc w:val="both"/>
      </w:pPr>
      <w:r>
        <w:t xml:space="preserve">4.1.  </w:t>
      </w:r>
      <w:r w:rsidRPr="0008394D">
        <w:t>Полномочия Фонда социального страхования. Виды и объекты проверок. Проверяемые периоды и предъявляемые требования.</w:t>
      </w:r>
    </w:p>
    <w:p w:rsidR="00387E13" w:rsidRPr="0008394D" w:rsidRDefault="00387E13" w:rsidP="00387E13">
      <w:pPr>
        <w:spacing w:before="60" w:after="60"/>
        <w:jc w:val="both"/>
      </w:pPr>
      <w:r>
        <w:t xml:space="preserve">4.2.  </w:t>
      </w:r>
      <w:r w:rsidRPr="0008394D">
        <w:t>Новые требования ФСС в соответствии с мнением Пленума Верховного суда.</w:t>
      </w:r>
    </w:p>
    <w:p w:rsidR="00387E13" w:rsidRPr="0008394D" w:rsidRDefault="00387E13" w:rsidP="00387E13">
      <w:pPr>
        <w:spacing w:before="60" w:after="60"/>
        <w:jc w:val="both"/>
      </w:pPr>
      <w:r>
        <w:t xml:space="preserve">4.3.  </w:t>
      </w:r>
      <w:r w:rsidRPr="0008394D">
        <w:t>Проверка подлинности листков нетрудоспособности.</w:t>
      </w:r>
    </w:p>
    <w:p w:rsidR="00387E13" w:rsidRDefault="00387E13" w:rsidP="00387E13">
      <w:pPr>
        <w:spacing w:before="60" w:after="60"/>
        <w:jc w:val="both"/>
      </w:pPr>
      <w:r>
        <w:t xml:space="preserve">4.4.  </w:t>
      </w:r>
      <w:r w:rsidRPr="0008394D">
        <w:t xml:space="preserve">Ошибки, выявляемые в ходе проверок: по оформлению листков нетрудоспособности; по подсчету страхового стажа; по указанию </w:t>
      </w:r>
      <w:proofErr w:type="spellStart"/>
      <w:r w:rsidRPr="0008394D">
        <w:t>нестраховых</w:t>
      </w:r>
      <w:proofErr w:type="spellEnd"/>
      <w:r w:rsidRPr="0008394D">
        <w:t xml:space="preserve"> периодов и другие.</w:t>
      </w:r>
    </w:p>
    <w:p w:rsidR="00387E13" w:rsidRPr="0008394D" w:rsidRDefault="00387E13" w:rsidP="00387E13">
      <w:pPr>
        <w:spacing w:before="60" w:after="60"/>
        <w:jc w:val="both"/>
      </w:pPr>
    </w:p>
    <w:p w:rsidR="00387E13" w:rsidRPr="0008394D" w:rsidRDefault="00387E13" w:rsidP="00387E13">
      <w:pPr>
        <w:spacing w:before="60" w:after="60"/>
        <w:jc w:val="both"/>
        <w:rPr>
          <w:b/>
        </w:rPr>
      </w:pPr>
      <w:r>
        <w:rPr>
          <w:b/>
        </w:rPr>
        <w:t xml:space="preserve">Тема 5. </w:t>
      </w:r>
      <w:r w:rsidRPr="0008394D">
        <w:rPr>
          <w:b/>
        </w:rPr>
        <w:t xml:space="preserve">Проверки </w:t>
      </w:r>
      <w:proofErr w:type="spellStart"/>
      <w:r w:rsidRPr="0008394D">
        <w:rPr>
          <w:b/>
        </w:rPr>
        <w:t>Роскомнадзора</w:t>
      </w:r>
      <w:proofErr w:type="spellEnd"/>
    </w:p>
    <w:p w:rsidR="00387E13" w:rsidRDefault="00387E13" w:rsidP="00387E13">
      <w:pPr>
        <w:tabs>
          <w:tab w:val="num" w:pos="360"/>
        </w:tabs>
        <w:spacing w:before="60" w:after="60"/>
        <w:jc w:val="both"/>
      </w:pPr>
      <w:r>
        <w:t xml:space="preserve">5.1.  </w:t>
      </w:r>
      <w:r w:rsidRPr="0008394D">
        <w:t xml:space="preserve">Типичные нарушения работодателей при работе с персональными данными; типичные ошибки в виде избыточных мер по защите персональных данных; Разъяснения </w:t>
      </w:r>
      <w:proofErr w:type="spellStart"/>
      <w:r w:rsidRPr="0008394D">
        <w:t>Роскомнадзора</w:t>
      </w:r>
      <w:proofErr w:type="spellEnd"/>
      <w:r w:rsidRPr="0008394D">
        <w:t xml:space="preserve"> об обработке персональных данных работников, членов их семей, соискателей и кадрового резерва.</w:t>
      </w:r>
    </w:p>
    <w:p w:rsidR="00387E13" w:rsidRDefault="00387E13" w:rsidP="00387E13">
      <w:pPr>
        <w:tabs>
          <w:tab w:val="num" w:pos="360"/>
        </w:tabs>
        <w:spacing w:before="60" w:after="60"/>
        <w:jc w:val="both"/>
      </w:pPr>
    </w:p>
    <w:p w:rsidR="00387E13" w:rsidRDefault="00387E13" w:rsidP="00387E13">
      <w:pPr>
        <w:tabs>
          <w:tab w:val="num" w:pos="360"/>
        </w:tabs>
        <w:spacing w:before="60" w:after="60"/>
        <w:jc w:val="both"/>
        <w:rPr>
          <w:b/>
        </w:rPr>
      </w:pPr>
      <w:r w:rsidRPr="00402D72">
        <w:rPr>
          <w:b/>
        </w:rPr>
        <w:t xml:space="preserve">Тема 6. </w:t>
      </w:r>
      <w:r w:rsidRPr="0008394D">
        <w:rPr>
          <w:b/>
        </w:rPr>
        <w:t>Проверки прокуратуры</w:t>
      </w: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</w:p>
    <w:p w:rsidR="00754609" w:rsidRPr="0008394D" w:rsidRDefault="00754609" w:rsidP="00387E13">
      <w:pPr>
        <w:tabs>
          <w:tab w:val="num" w:pos="360"/>
        </w:tabs>
        <w:spacing w:before="60" w:after="60"/>
        <w:jc w:val="both"/>
        <w:rPr>
          <w:b/>
        </w:rPr>
      </w:pPr>
      <w:bookmarkStart w:id="0" w:name="_GoBack"/>
      <w:bookmarkEnd w:id="0"/>
    </w:p>
    <w:p w:rsidR="00387E13" w:rsidRPr="00934630" w:rsidRDefault="00387E13" w:rsidP="00387E13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387E13" w:rsidRDefault="00387E13" w:rsidP="00387E13">
      <w:pPr>
        <w:tabs>
          <w:tab w:val="left" w:pos="0"/>
        </w:tabs>
        <w:spacing w:before="120" w:after="120"/>
        <w:ind w:firstLine="709"/>
        <w:jc w:val="both"/>
      </w:pPr>
    </w:p>
    <w:p w:rsidR="00387E13" w:rsidRDefault="00387E13" w:rsidP="00387E13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387E13" w:rsidRDefault="00387E13" w:rsidP="00387E13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</w:t>
      </w:r>
      <w:r w:rsidRPr="0071663D">
        <w:t>о</w:t>
      </w:r>
      <w:r w:rsidRPr="0071663D">
        <w:t>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387E13" w:rsidRPr="00221FC2" w:rsidRDefault="00387E13" w:rsidP="00387E13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387E13" w:rsidRPr="008A1D1E" w:rsidRDefault="00387E13" w:rsidP="00387E13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12 октября  </w:t>
      </w:r>
      <w:r w:rsidRPr="008A1D1E">
        <w:rPr>
          <w:b/>
        </w:rPr>
        <w:t>201</w:t>
      </w:r>
      <w:r>
        <w:rPr>
          <w:b/>
        </w:rPr>
        <w:t xml:space="preserve">5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5"/>
          </w:rPr>
          <w:t>http://www.iimba.ru/webinar</w:t>
        </w:r>
      </w:hyperlink>
    </w:p>
    <w:p w:rsidR="00387E13" w:rsidRDefault="00387E13" w:rsidP="00387E13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>
        <w:rPr>
          <w:bCs/>
        </w:rPr>
        <w:t>:</w:t>
      </w:r>
    </w:p>
    <w:p w:rsidR="00387E13" w:rsidRDefault="00387E13" w:rsidP="00387E13">
      <w:pPr>
        <w:spacing w:after="120"/>
        <w:jc w:val="both"/>
      </w:pPr>
      <w:hyperlink r:id="rId7" w:history="1">
        <w:r w:rsidRPr="007578DE">
          <w:rPr>
            <w:rStyle w:val="a5"/>
          </w:rPr>
          <w:t>https://play.google.com/store/apps/details?id=air.com.adobe.connectpro&amp;hl=ru</w:t>
        </w:r>
      </w:hyperlink>
    </w:p>
    <w:p w:rsidR="00387E13" w:rsidRPr="004B37C2" w:rsidRDefault="00387E13" w:rsidP="00387E13">
      <w:pPr>
        <w:spacing w:after="120"/>
        <w:jc w:val="both"/>
      </w:pPr>
      <w:hyperlink r:id="rId8" w:history="1">
        <w:r w:rsidRPr="007578DE">
          <w:rPr>
            <w:rStyle w:val="a5"/>
          </w:rPr>
          <w:t>https://itunes.apple.com/ru/app/id430437503?mt=8</w:t>
        </w:r>
      </w:hyperlink>
    </w:p>
    <w:p w:rsidR="00387E13" w:rsidRDefault="00387E13" w:rsidP="00387E13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387E13" w:rsidRPr="004B37C2" w:rsidRDefault="00387E13" w:rsidP="00387E13">
      <w:pPr>
        <w:spacing w:after="120"/>
        <w:ind w:firstLine="709"/>
        <w:jc w:val="both"/>
      </w:pPr>
    </w:p>
    <w:p w:rsidR="00387E13" w:rsidRPr="004B37C2" w:rsidRDefault="00387E13" w:rsidP="00387E13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387E13" w:rsidRDefault="00387E13" w:rsidP="00387E13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387E13" w:rsidRDefault="00387E13" w:rsidP="00387E13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387E13" w:rsidRPr="00E52181" w:rsidRDefault="00387E13" w:rsidP="00387E13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557AEE" w:rsidRDefault="00557AEE"/>
    <w:sectPr w:rsidR="0055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13"/>
    <w:rsid w:val="00387E13"/>
    <w:rsid w:val="00557AEE"/>
    <w:rsid w:val="0075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7E13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87E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387E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7E13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87E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387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id430437503?mt=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air.com.adobe.connectpro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2015-09-17T11:52:00Z</dcterms:created>
  <dcterms:modified xsi:type="dcterms:W3CDTF">2015-09-17T12:52:00Z</dcterms:modified>
</cp:coreProperties>
</file>